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41ED5DE4" w:rsidP="05660C7B" w:rsidRDefault="41ED5DE4" w14:paraId="6E549C47" w14:textId="4A8234E0">
      <w:pPr>
        <w:pStyle w:val="a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cs="Calibri" w:cstheme="minorAscii"/>
          <w:b w:val="1"/>
          <w:bCs w:val="1"/>
        </w:rPr>
      </w:pPr>
      <w:r w:rsidRPr="05660C7B" w:rsidR="41ED5DE4">
        <w:rPr>
          <w:rFonts w:cs="Calibri" w:cstheme="minorAscii"/>
          <w:b w:val="1"/>
          <w:bCs w:val="1"/>
        </w:rPr>
        <w:t>ВОДОПАД ВИКТОРИЯ И БОТСВАНА</w:t>
      </w:r>
    </w:p>
    <w:p xmlns:wp14="http://schemas.microsoft.com/office/word/2010/wordml" w:rsidR="008A290D" w:rsidP="008A290D" w:rsidRDefault="008A290D" w14:paraId="672A6659" wp14:textId="77777777">
      <w:pPr>
        <w:spacing w:after="0" w:line="240" w:lineRule="auto"/>
        <w:rPr>
          <w:rFonts w:eastAsia="Times New Roman" w:cstheme="minorHAnsi"/>
          <w:lang w:eastAsia="ru-RU"/>
        </w:rPr>
      </w:pPr>
    </w:p>
    <w:p w:rsidR="41ED5DE4" w:rsidP="05660C7B" w:rsidRDefault="41ED5DE4" w14:paraId="1F7CFFC7" w14:textId="14E1F1B5">
      <w:pPr>
        <w:pStyle w:val="a"/>
        <w:spacing w:before="240" w:beforeAutospacing="off" w:after="240" w:afterAutospacing="off"/>
      </w:pPr>
      <w:r w:rsidRPr="05660C7B" w:rsidR="41ED5DE4">
        <w:rPr>
          <w:rFonts w:ascii="Calibri" w:hAnsi="Calibri" w:eastAsia="Calibri" w:cs="Calibri"/>
          <w:noProof w:val="0"/>
          <w:sz w:val="22"/>
          <w:szCs w:val="22"/>
          <w:lang w:val="ru-RU"/>
        </w:rPr>
        <w:t>Колоритный тур для любителей специальных предложений и горящих путевок. Гармония экзотической экскурсионной программы и расслабляющего пляжного отдыха. Во время поездки вы посетите 4 страны Африки и завершите свое путешествие легким отдыхом на райском пляже Индийского океана. Идеально подходит как для молодых и влюбленных туристов, так и для семейных пар.</w:t>
      </w:r>
    </w:p>
    <w:p w:rsidR="008A290D" w:rsidP="05660C7B" w:rsidRDefault="008A290D" w14:paraId="131D1DE3" w14:textId="296BA239">
      <w:p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008A290D">
        <w:rPr>
          <w:rFonts w:eastAsia="Times New Roman" w:cs="Calibri" w:cstheme="minorAscii"/>
          <w:b w:val="1"/>
          <w:bCs w:val="1"/>
          <w:lang w:eastAsia="ru-RU"/>
        </w:rPr>
        <w:t>Тур гарантирован при группе от 2-х человек</w:t>
      </w:r>
      <w:r>
        <w:br/>
      </w:r>
      <w:r w:rsidRPr="05660C7B" w:rsidR="68F51BBF">
        <w:rPr>
          <w:rFonts w:ascii="Calibri" w:hAnsi="Calibri" w:eastAsia="Calibri" w:cs="Calibri"/>
          <w:noProof w:val="0"/>
          <w:sz w:val="22"/>
          <w:szCs w:val="22"/>
          <w:lang w:val="ru-RU"/>
        </w:rPr>
        <w:t>Начало групповых туров - по воскресеньям; старт индивидуальных программ - в любой день, по вашему желанию.</w:t>
      </w:r>
    </w:p>
    <w:p w:rsidR="05660C7B" w:rsidP="05660C7B" w:rsidRDefault="05660C7B" w14:paraId="44534E60" w14:textId="118439A5">
      <w:pPr>
        <w:spacing w:after="0" w:line="240" w:lineRule="auto"/>
        <w:rPr>
          <w:rFonts w:eastAsia="Times New Roman" w:cs="Calibri" w:cstheme="minorAscii"/>
          <w:lang w:eastAsia="ru-RU"/>
        </w:rPr>
      </w:pPr>
    </w:p>
    <w:p xmlns:wp14="http://schemas.microsoft.com/office/word/2010/wordml" w:rsidR="008A290D" w:rsidP="008A290D" w:rsidRDefault="008A290D" w14:paraId="5DAB6C7B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2CCEDA5E" w:rsidP="05660C7B" w:rsidRDefault="2CCEDA5E" w14:paraId="6FE0763F" w14:textId="3F5D19E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05660C7B" w:rsidR="2CCEDA5E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772A2EE7" w:rsidP="05660C7B" w:rsidRDefault="772A2EE7" w14:paraId="15E4FFF9" w14:textId="31B6191F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05660C7B" w:rsidR="772A2EE7">
        <w:rPr>
          <w:noProof w:val="0"/>
          <w:lang w:val="ru-RU"/>
        </w:rPr>
        <w:t>Проживание в отел</w:t>
      </w:r>
      <w:r w:rsidRPr="05660C7B" w:rsidR="72DD46D5">
        <w:rPr>
          <w:noProof w:val="0"/>
          <w:lang w:val="ru-RU"/>
        </w:rPr>
        <w:t>ях и лоджах 4*</w:t>
      </w:r>
      <w:r w:rsidRPr="05660C7B" w:rsidR="772A2EE7">
        <w:rPr>
          <w:noProof w:val="0"/>
          <w:lang w:val="ru-RU"/>
        </w:rPr>
        <w:t>;</w:t>
      </w:r>
    </w:p>
    <w:p w:rsidR="772A2EE7" w:rsidP="05660C7B" w:rsidRDefault="772A2EE7" w14:paraId="21A6A57B" w14:textId="5ACEACB0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772A2EE7">
        <w:rPr>
          <w:noProof w:val="0"/>
          <w:lang w:val="ru-RU"/>
        </w:rPr>
        <w:t>Экскурсии по программе;</w:t>
      </w:r>
    </w:p>
    <w:p w:rsidR="18C432A3" w:rsidP="05660C7B" w:rsidRDefault="18C432A3" w14:paraId="015F6C2A" w14:textId="24747739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18C432A3">
        <w:rPr>
          <w:noProof w:val="0"/>
          <w:lang w:val="ru-RU"/>
        </w:rPr>
        <w:t>Сафари по программе</w:t>
      </w:r>
      <w:r w:rsidRPr="05660C7B" w:rsidR="2EE5357F">
        <w:rPr>
          <w:noProof w:val="0"/>
          <w:lang w:val="ru-RU"/>
        </w:rPr>
        <w:t>;</w:t>
      </w:r>
    </w:p>
    <w:p w:rsidR="772A2EE7" w:rsidP="05660C7B" w:rsidRDefault="772A2EE7" w14:paraId="53B733D8" w14:textId="1E6CC584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772A2EE7">
        <w:rPr>
          <w:noProof w:val="0"/>
          <w:lang w:val="ru-RU"/>
        </w:rPr>
        <w:t>Трансферы по программе;</w:t>
      </w:r>
    </w:p>
    <w:p w:rsidR="772A2EE7" w:rsidP="05660C7B" w:rsidRDefault="772A2EE7" w14:paraId="10D463CF" w14:textId="6105B2F5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772A2EE7">
        <w:rPr>
          <w:noProof w:val="0"/>
          <w:lang w:val="ru-RU"/>
        </w:rPr>
        <w:t xml:space="preserve">Питание: </w:t>
      </w:r>
      <w:r w:rsidRPr="05660C7B" w:rsidR="726E8933">
        <w:rPr>
          <w:noProof w:val="0"/>
          <w:lang w:val="ru-RU"/>
        </w:rPr>
        <w:t>10</w:t>
      </w:r>
      <w:r w:rsidRPr="05660C7B" w:rsidR="772A2EE7">
        <w:rPr>
          <w:noProof w:val="0"/>
          <w:lang w:val="ru-RU"/>
        </w:rPr>
        <w:t xml:space="preserve"> </w:t>
      </w:r>
      <w:r w:rsidRPr="05660C7B" w:rsidR="772A2EE7">
        <w:rPr>
          <w:noProof w:val="0"/>
          <w:lang w:val="ru-RU"/>
        </w:rPr>
        <w:t>завтраков</w:t>
      </w:r>
      <w:r w:rsidRPr="05660C7B" w:rsidR="2B227453">
        <w:rPr>
          <w:noProof w:val="0"/>
          <w:lang w:val="ru-RU"/>
        </w:rPr>
        <w:t>, 1 обед</w:t>
      </w:r>
      <w:r w:rsidRPr="05660C7B" w:rsidR="772A2EE7">
        <w:rPr>
          <w:noProof w:val="0"/>
          <w:lang w:val="ru-RU"/>
        </w:rPr>
        <w:t>;</w:t>
      </w:r>
    </w:p>
    <w:p w:rsidR="0854D9D0" w:rsidP="05660C7B" w:rsidRDefault="0854D9D0" w14:paraId="67CE5E03" w14:textId="269AB742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05660C7B" w:rsidR="0854D9D0">
        <w:rPr>
          <w:noProof w:val="0"/>
          <w:lang w:val="ru-RU"/>
        </w:rPr>
        <w:t>Русскоговорящий гид по программе.</w:t>
      </w:r>
    </w:p>
    <w:p xmlns:wp14="http://schemas.microsoft.com/office/word/2010/wordml" w:rsidR="008A290D" w:rsidP="008A290D" w:rsidRDefault="008A290D" w14:paraId="02EB378F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xmlns:wp14="http://schemas.microsoft.com/office/word/2010/wordml" w:rsidRPr="008A290D" w:rsidR="008A290D" w:rsidP="008A290D" w:rsidRDefault="008A290D" w14:paraId="203680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Дополнительно оплачивается:</w:t>
      </w:r>
    </w:p>
    <w:p w:rsidR="008A290D" w:rsidP="05660C7B" w:rsidRDefault="008A290D" w14:paraId="78C71109" w14:textId="7E1A1A7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008A290D">
        <w:rPr>
          <w:rFonts w:eastAsia="Times New Roman" w:cs="Calibri" w:cstheme="minorAscii"/>
          <w:lang w:eastAsia="ru-RU"/>
        </w:rPr>
        <w:t>Международные авиаперел</w:t>
      </w:r>
      <w:r w:rsidRPr="05660C7B" w:rsidR="394991BC">
        <w:rPr>
          <w:rFonts w:eastAsia="Times New Roman" w:cs="Calibri" w:cstheme="minorAscii"/>
          <w:lang w:eastAsia="ru-RU"/>
        </w:rPr>
        <w:t>е</w:t>
      </w:r>
      <w:r w:rsidRPr="05660C7B" w:rsidR="008A290D">
        <w:rPr>
          <w:rFonts w:eastAsia="Times New Roman" w:cs="Calibri" w:cstheme="minorAscii"/>
          <w:lang w:eastAsia="ru-RU"/>
        </w:rPr>
        <w:t>ты</w:t>
      </w:r>
      <w:r w:rsidRPr="05660C7B" w:rsidR="71136906">
        <w:rPr>
          <w:rFonts w:eastAsia="Times New Roman" w:cs="Calibri" w:cstheme="minorAscii"/>
          <w:lang w:eastAsia="ru-RU"/>
        </w:rPr>
        <w:t>;</w:t>
      </w:r>
    </w:p>
    <w:p w:rsidR="3B95A858" w:rsidP="05660C7B" w:rsidRDefault="3B95A858" w14:paraId="73E32E81" w14:textId="5FC192AB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3B95A858">
        <w:rPr>
          <w:rFonts w:eastAsia="Times New Roman" w:cs="Calibri" w:cstheme="minorAscii"/>
          <w:lang w:eastAsia="ru-RU"/>
        </w:rPr>
        <w:t>Внутренние авиаперелеты</w:t>
      </w:r>
      <w:r w:rsidRPr="05660C7B" w:rsidR="71136906">
        <w:rPr>
          <w:rFonts w:eastAsia="Times New Roman" w:cs="Calibri" w:cstheme="minorAscii"/>
          <w:lang w:eastAsia="ru-RU"/>
        </w:rPr>
        <w:t>;</w:t>
      </w:r>
    </w:p>
    <w:p w:rsidR="7D7A1709" w:rsidP="05660C7B" w:rsidRDefault="7D7A1709" w14:paraId="73A6FA12" w14:textId="780D942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7D7A1709">
        <w:rPr>
          <w:rFonts w:eastAsia="Times New Roman" w:cs="Calibri" w:cstheme="minorAscii"/>
          <w:lang w:eastAsia="ru-RU"/>
        </w:rPr>
        <w:t xml:space="preserve">Дополнительное питание и </w:t>
      </w:r>
      <w:r w:rsidRPr="05660C7B" w:rsidR="7D7A1709">
        <w:rPr>
          <w:rFonts w:eastAsia="Times New Roman" w:cs="Calibri" w:cstheme="minorAscii"/>
          <w:lang w:eastAsia="ru-RU"/>
        </w:rPr>
        <w:t>экскурсии</w:t>
      </w:r>
      <w:r w:rsidRPr="05660C7B" w:rsidR="7D7A1709">
        <w:rPr>
          <w:rFonts w:eastAsia="Times New Roman" w:cs="Calibri" w:cstheme="minorAscii"/>
          <w:lang w:eastAsia="ru-RU"/>
        </w:rPr>
        <w:t xml:space="preserve"> не предусмотренные программой</w:t>
      </w:r>
      <w:r w:rsidRPr="05660C7B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05660C7B" w:rsidRDefault="008A290D" w14:paraId="338283CC" wp14:textId="3D54237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008A290D">
        <w:rPr>
          <w:rFonts w:eastAsia="Times New Roman" w:cs="Calibri" w:cstheme="minorAscii"/>
          <w:lang w:eastAsia="ru-RU"/>
        </w:rPr>
        <w:t>Медстраховка</w:t>
      </w:r>
      <w:r w:rsidRPr="05660C7B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05660C7B" w:rsidRDefault="008A290D" w14:paraId="301C70A5" wp14:textId="7BF1DAA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008A290D">
        <w:rPr>
          <w:rFonts w:eastAsia="Times New Roman" w:cs="Calibri" w:cstheme="minorAscii"/>
          <w:lang w:eastAsia="ru-RU"/>
        </w:rPr>
        <w:t>Страховка от невыезда (по желанию)</w:t>
      </w:r>
      <w:r w:rsidRPr="05660C7B" w:rsidR="5B1B9F91">
        <w:rPr>
          <w:rFonts w:eastAsia="Times New Roman" w:cs="Calibri" w:cstheme="minorAscii"/>
          <w:lang w:eastAsia="ru-RU"/>
        </w:rPr>
        <w:t>;</w:t>
      </w:r>
    </w:p>
    <w:p w:rsidR="1F9D95C4" w:rsidP="05660C7B" w:rsidRDefault="1F9D95C4" w14:paraId="1B4E6B50" w14:textId="5D08BEF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05660C7B" w:rsidR="1F9D95C4">
        <w:rPr>
          <w:rFonts w:eastAsia="Times New Roman" w:cs="Calibri" w:cstheme="minorAscii"/>
          <w:lang w:eastAsia="ru-RU"/>
        </w:rPr>
        <w:t>Чаевые гидам, водителям, носильщикам, рейнджерам</w:t>
      </w:r>
      <w:r w:rsidRPr="05660C7B" w:rsidR="12EBCCCC">
        <w:rPr>
          <w:rFonts w:eastAsia="Times New Roman" w:cs="Calibri" w:cstheme="minorAscii"/>
          <w:lang w:eastAsia="ru-RU"/>
        </w:rPr>
        <w:t>.</w:t>
      </w:r>
    </w:p>
    <w:p xmlns:wp14="http://schemas.microsoft.com/office/word/2010/wordml" w:rsidR="008A290D" w:rsidP="008A290D" w:rsidRDefault="008A290D" w14:paraId="6A05A809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672858A4" wp14:textId="77777777">
      <w:pPr>
        <w:spacing w:after="0" w:line="240" w:lineRule="auto"/>
        <w:jc w:val="center"/>
        <w:rPr>
          <w:rFonts w:cstheme="minorHAnsi"/>
          <w:b/>
        </w:rPr>
      </w:pPr>
      <w:r w:rsidRPr="008A290D">
        <w:rPr>
          <w:rFonts w:cstheme="minorHAnsi"/>
          <w:b/>
        </w:rPr>
        <w:t>ПРОГРАММА ТУРА</w:t>
      </w:r>
    </w:p>
    <w:p xmlns:wp14="http://schemas.microsoft.com/office/word/2010/wordml" w:rsidR="008A290D" w:rsidP="05660C7B" w:rsidRDefault="008A290D" w14:paraId="5A39BBE3" wp14:textId="3AAC48EF">
      <w:pPr>
        <w:spacing w:before="240" w:beforeAutospacing="off" w:after="240" w:afterAutospacing="off" w:line="240" w:lineRule="auto"/>
        <w:rPr>
          <w:rFonts w:cs="Calibri" w:cstheme="minorAscii"/>
          <w:b w:val="1"/>
          <w:bCs w:val="1"/>
        </w:rPr>
      </w:pPr>
      <w:r w:rsidRPr="05660C7B" w:rsidR="008A290D">
        <w:rPr>
          <w:rFonts w:cs="Calibri" w:cstheme="minorAscii"/>
          <w:b w:val="1"/>
          <w:bCs w:val="1"/>
        </w:rPr>
        <w:t>1 ДЕНЬ</w:t>
      </w:r>
      <w:r>
        <w:br/>
      </w:r>
      <w:r w:rsidRPr="05660C7B" w:rsidR="14773EB9">
        <w:rPr>
          <w:rFonts w:ascii="Calibri" w:hAnsi="Calibri" w:eastAsia="Calibri" w:cs="Calibri"/>
          <w:noProof w:val="0"/>
          <w:sz w:val="22"/>
          <w:szCs w:val="22"/>
          <w:lang w:val="ru-RU"/>
        </w:rPr>
        <w:t>Прилет в Кейптаун.</w:t>
      </w:r>
      <w:r>
        <w:br/>
      </w:r>
      <w:r w:rsidRPr="05660C7B" w:rsidR="14773EB9">
        <w:rPr>
          <w:rFonts w:ascii="Calibri" w:hAnsi="Calibri" w:eastAsia="Calibri" w:cs="Calibri"/>
          <w:noProof w:val="0"/>
          <w:sz w:val="22"/>
          <w:szCs w:val="22"/>
          <w:lang w:val="ru-RU"/>
        </w:rPr>
        <w:t>После прохождения всех визовых и таможенных формальностей вас тепло встречает представитель туроператора.</w:t>
      </w:r>
      <w:r>
        <w:br/>
      </w:r>
      <w:r w:rsidRPr="05660C7B" w:rsidR="14773EB9">
        <w:rPr>
          <w:rFonts w:ascii="Calibri" w:hAnsi="Calibri" w:eastAsia="Calibri" w:cs="Calibri"/>
          <w:noProof w:val="0"/>
          <w:sz w:val="22"/>
          <w:szCs w:val="22"/>
          <w:lang w:val="ru-RU"/>
        </w:rPr>
        <w:t>Трансфер из аэропорта в отель и поселение.</w:t>
      </w:r>
      <w:r>
        <w:br/>
      </w:r>
      <w:r w:rsidRPr="05660C7B" w:rsidR="14773EB9">
        <w:rPr>
          <w:rFonts w:ascii="Calibri" w:hAnsi="Calibri" w:eastAsia="Calibri" w:cs="Calibri"/>
          <w:noProof w:val="0"/>
          <w:sz w:val="22"/>
          <w:szCs w:val="22"/>
          <w:lang w:val="ru-RU"/>
        </w:rPr>
        <w:t>Ознакомление с программой тура.</w:t>
      </w:r>
      <w:r>
        <w:br/>
      </w:r>
      <w:r w:rsidRPr="05660C7B" w:rsidR="14773EB9">
        <w:rPr>
          <w:rFonts w:ascii="Calibri" w:hAnsi="Calibri" w:eastAsia="Calibri" w:cs="Calibri"/>
          <w:noProof w:val="0"/>
          <w:sz w:val="22"/>
          <w:szCs w:val="22"/>
          <w:lang w:val="ru-RU"/>
        </w:rPr>
        <w:t>Отдых после перелета в городе на мысе Доброй Надежды.</w:t>
      </w:r>
    </w:p>
    <w:p xmlns:wp14="http://schemas.microsoft.com/office/word/2010/wordml" w:rsidR="008A290D" w:rsidP="05660C7B" w:rsidRDefault="008A290D" w14:paraId="41C8F396" wp14:textId="51C65F1D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008A290D">
        <w:rPr>
          <w:rFonts w:cs="Calibri" w:cstheme="minorAscii"/>
          <w:b w:val="1"/>
          <w:bCs w:val="1"/>
        </w:rPr>
        <w:t xml:space="preserve">2 ДЕНЬ </w:t>
      </w:r>
      <w:r>
        <w:br/>
      </w:r>
      <w:r w:rsidRPr="05660C7B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Экскурсия к Мысу Доброй Надежды - Мемориал Родса - De Beers - Пляж </w:t>
      </w:r>
      <w:r w:rsidRPr="05660C7B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Мюйзенберг</w:t>
      </w:r>
      <w:r w:rsidRPr="05660C7B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</w:t>
      </w:r>
      <w:r w:rsidRPr="05660C7B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Саймонстаун</w:t>
      </w:r>
      <w:r w:rsidRPr="05660C7B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Пингвины - Рыбный Ресторан - Бабуины - Мыс Доброй Надежды - Маяк - Слияние 2-х Океанов</w:t>
      </w:r>
      <w:r>
        <w:br/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Завтрак в отеле. </w:t>
      </w:r>
      <w:r>
        <w:br/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Наша экскурсия к мысу Доброй Надежды начинается с посещения красивейшей смотровой площадки Кейптауна и знаменитого исторического места Мемориала Родса. Основатель алмазной компании De Beers и премьер-министр Капской колонии, Сесиль Джон Родс мечтал расширить владения британской империи от Кейптауна до Каира. Немножко познакомившись с историей, мы отправляемся в королевство африканских пингвинов, через один из знаменитейших пляжей Кейптауна. Желающие смогут поплескаться рядом с этими забавными птицами. Подружившись с маленькими друзьями, мы продолжаем наш путь на «край света». Следующая остановка - рыбный ресторан! Здесь мы будем пробовать с вами свежайшие океанские деликатесы (оплачивается самостоятельно). Хорошо отдохнув, мы покидаем цивилизацию, и въезжаем в национальный заповедник мыса Доброй Надежды, на 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територию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капских бабуинов и страусов. Нетронутая природа удивит вас своим разнообразием животного мира. Здесь, на «краю земли» у знаменитой таблички, мы сделаем 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груповую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фотографию на долгую-долгую память об этом уникальном путешествии. А впереди нас ждет исторический маяк, где вы сможете созерцать уникальное слияние 2-х океанов. </w:t>
      </w:r>
      <w:r>
        <w:br/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05660C7B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</w:p>
    <w:p xmlns:wp14="http://schemas.microsoft.com/office/word/2010/wordml" w:rsidR="008A290D" w:rsidP="05660C7B" w:rsidRDefault="008A290D" w14:paraId="72A3D3EC" wp14:textId="2B75DF42">
      <w:pPr>
        <w:pStyle w:val="a"/>
        <w:spacing w:before="240" w:beforeAutospacing="off" w:after="240" w:afterAutospacing="off" w:line="240" w:lineRule="auto"/>
        <w:rPr>
          <w:rFonts w:cs="Calibri" w:cstheme="minorAscii"/>
          <w:b w:val="1"/>
          <w:bCs w:val="1"/>
        </w:rPr>
      </w:pPr>
      <w:r w:rsidRPr="05660C7B" w:rsidR="008A290D">
        <w:rPr>
          <w:rFonts w:cs="Calibri" w:cstheme="minorAscii"/>
          <w:b w:val="1"/>
          <w:bCs w:val="1"/>
        </w:rPr>
        <w:t>3 ДЕНЬ</w:t>
      </w:r>
      <w:r>
        <w:br/>
      </w:r>
      <w:r w:rsidRPr="05660C7B" w:rsidR="1B35345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Экскурсия по Кейптауну - Столовая Гора - Малый Ботанический Сад - Мир Бриллиантов - Лобстеры и Устрицы - Набережная Виктории и Альфреда</w:t>
      </w:r>
      <w:r>
        <w:br/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Затрак в отеле. </w:t>
      </w:r>
      <w:r>
        <w:br/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Встреча с гидом и начало тура по старинному Кейптауну. Экскурсия к Столовой горе, где вы сможете подняться на ее вершину по канатной дороге (оплачивается самостоятельно) и Сигнальному холму, откуда виднеется знаменитый остров Роббен. Интереснейший тур по ювелирной фабрике отворит вам двери в тайну драгоценных камней. Вы сможете увидеть технологию обработки алмазов, в живую потрогать камни различных размеров и видов огранки, и уже готовые изделия из бриллиантов и танзанитов в белом и желтом золоте, или в платине. У вас появится уникальная возможность приобрести в подарок приглянувшиеся ювелирные изделия. А на обед у нас заказан зал в колоритном рыбном ресторане, где вы сможете насладиться вкуснейшими лобстерами и устрицами (оплачивается самостоятельно). Продолжение экскурсии в красивейшем малом ботаническом саду и на набережной Виктории и Альфреда.</w:t>
      </w:r>
      <w:r>
        <w:br/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  <w:r>
        <w:br/>
      </w:r>
      <w:r w:rsidRPr="05660C7B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Дополнительно предлагается вертолетная прогулка над Капским полуостровом и мысом Доброй Надежды.</w:t>
      </w:r>
    </w:p>
    <w:p xmlns:wp14="http://schemas.microsoft.com/office/word/2010/wordml" w:rsidR="008A290D" w:rsidP="05660C7B" w:rsidRDefault="008A290D" w14:paraId="6687D8C1" wp14:textId="173E1A6B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008A290D">
        <w:rPr>
          <w:rFonts w:cs="Calibri" w:cstheme="minorAscii"/>
          <w:b w:val="1"/>
          <w:bCs w:val="1"/>
        </w:rPr>
        <w:t xml:space="preserve">4 ДЕНЬ </w:t>
      </w:r>
      <w:r>
        <w:br/>
      </w:r>
      <w:r w:rsidRPr="05660C7B" w:rsidR="6FE16F24">
        <w:rPr>
          <w:rFonts w:cs="Calibri" w:cstheme="minorAscii"/>
          <w:b w:val="1"/>
          <w:bCs w:val="1"/>
        </w:rPr>
        <w:t>Кейптаун</w:t>
      </w:r>
      <w:r>
        <w:br/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>Свободный день для отдыха и экзотических экскурсий.</w:t>
      </w:r>
      <w:r>
        <w:br/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Дополнительно предлагается экскурсия по Винной Провинции - мы наслаждаемся превосходными пейзажами полуострова и делаем остановки для дегустаций ароматных и освежающих белых вин, незабываемых и редких красных вин, коллекционных </w:t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>южно-африканских</w:t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блендов стиля бордо. Незабываемый финал нашей экскурсии на пляже Индийского океана, где у вас будет возможность искупаться в его искрящихся волнах.</w:t>
      </w:r>
      <w:r>
        <w:br/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Дополнительно предлагается экскурсия «Акулье Сафари» - океанский круиз с наблюдением или дайвингом в клетке к Большим Белым Акулам. Экскурсия на целый день с завтраком по прибытию в </w:t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>Гансбай</w:t>
      </w:r>
      <w:r w:rsidRPr="05660C7B" w:rsidR="21D750EB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легким обедом по окончанию круиза.</w:t>
      </w:r>
    </w:p>
    <w:p xmlns:wp14="http://schemas.microsoft.com/office/word/2010/wordml" w:rsidR="008A290D" w:rsidP="05660C7B" w:rsidRDefault="008A290D" w14:paraId="0D0B940D" wp14:textId="6A9B5D3C">
      <w:pPr>
        <w:pStyle w:val="a"/>
        <w:spacing w:before="240" w:beforeAutospacing="off" w:after="240" w:afterAutospacing="off" w:line="240" w:lineRule="auto"/>
        <w:rPr>
          <w:rFonts w:cs="Calibri" w:cstheme="minorAscii"/>
          <w:b w:val="1"/>
          <w:bCs w:val="1"/>
        </w:rPr>
      </w:pPr>
    </w:p>
    <w:p w:rsidR="008A290D" w:rsidP="05660C7B" w:rsidRDefault="008A290D" w14:paraId="3A75557B" w14:textId="29320055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008A290D">
        <w:rPr>
          <w:rFonts w:cs="Calibri" w:cstheme="minorAscii"/>
          <w:b w:val="1"/>
          <w:bCs w:val="1"/>
        </w:rPr>
        <w:t>5 ДЕНЬ</w:t>
      </w:r>
      <w:r>
        <w:br/>
      </w:r>
      <w:r w:rsidRPr="05660C7B" w:rsidR="39D3417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Прощание с Кейптауном - Водопад Виктория - Гремящий Дым - Круиз по Реке Замбези</w:t>
      </w:r>
      <w:r>
        <w:br/>
      </w:r>
      <w:r w:rsidRPr="05660C7B" w:rsidR="70B271A3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70B271A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После выписки - </w:t>
      </w:r>
      <w:r w:rsidRPr="05660C7B" w:rsidR="70B271A3">
        <w:rPr>
          <w:rFonts w:ascii="Calibri" w:hAnsi="Calibri" w:eastAsia="Calibri" w:cs="Calibri"/>
          <w:noProof w:val="0"/>
          <w:sz w:val="22"/>
          <w:szCs w:val="22"/>
          <w:lang w:val="ru-RU"/>
        </w:rPr>
        <w:t>траснсфер</w:t>
      </w:r>
      <w:r w:rsidRPr="05660C7B" w:rsidR="70B271A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в аэропорт Кейптауна, для вылета на север Африки, к удивительному явлению природы - водопаду Виктория на реке Замбези. По прибытию вас встречает представитель туроператора. Поселение в тропический отель и отдых перед чудесным круизом на закате солнца. Замбийский ром расслабляет тело и душу, на небосводе плывет ярко-алое солнце, освещая красным светом, словно волшебным фонарем, примолкший лес, сверкающую поверхность реки и бурлящий, клокочущий водопад.</w:t>
      </w:r>
      <w:r>
        <w:br/>
      </w:r>
      <w:r w:rsidRPr="05660C7B" w:rsidR="70B271A3">
        <w:rPr>
          <w:rFonts w:ascii="Calibri" w:hAnsi="Calibri" w:eastAsia="Calibri" w:cs="Calibri"/>
          <w:noProof w:val="0"/>
          <w:sz w:val="22"/>
          <w:szCs w:val="22"/>
          <w:lang w:val="ru-RU"/>
        </w:rPr>
        <w:t>По завершению романтического круиза по реке Замбези - трансфер в отель и полный релакс в живописной и неповторимой Африке.</w:t>
      </w:r>
    </w:p>
    <w:p w:rsidR="23B9FD18" w:rsidP="05660C7B" w:rsidRDefault="23B9FD18" w14:paraId="571FDB76" w14:textId="61EFFDAE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23B9FD18">
        <w:rPr>
          <w:rFonts w:cs="Calibri" w:cstheme="minorAscii"/>
          <w:b w:val="1"/>
          <w:bCs w:val="1"/>
        </w:rPr>
        <w:t>6</w:t>
      </w:r>
      <w:r w:rsidRPr="05660C7B" w:rsidR="008A290D">
        <w:rPr>
          <w:rFonts w:cs="Calibri" w:cstheme="minorAscii"/>
          <w:b w:val="1"/>
          <w:bCs w:val="1"/>
        </w:rPr>
        <w:t xml:space="preserve"> ДЕНЬ</w:t>
      </w:r>
      <w:r>
        <w:br/>
      </w:r>
      <w:r w:rsidRPr="05660C7B" w:rsidR="2511354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Экскурсия к Водопаду - </w:t>
      </w:r>
      <w:r w:rsidRPr="05660C7B" w:rsidR="2511354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Мози-оа-Тунья</w:t>
      </w:r>
      <w:r w:rsidRPr="05660C7B" w:rsidR="2511354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Плачущий Лес</w:t>
      </w:r>
      <w:r>
        <w:br/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Легкий шум бурлящей воды пробуждает от сладкого сна. Да-да, это именно вам желает доброе утро сам водопад Виктория. Наш день будет наполнен захватывающей дух экскурсией через тропический лес к водопаду. Огромная туча мельчайших водяных брызг висит в воздухе и вздымается на много сотен метров над водопадом. Именно здесь растет знаменитый «плачущий лес»: мельчайшая водяная пыль постоянно орошает деревья и с них непрерывно стекают потоки «слез».  Стоя на краю пропасти, можно насладиться прохладой в тени сикомор и мимоз. Густые заросли пальмового 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>кустарника  и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гигантских папоротников придают берегу особенно живописный вид. Водопад Виктория 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>- это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неземная красота, которую вам посчастливилось увидеть! По завершению экскурсии - трансфер в отель и полный релакс в живописной и неповторимой Африке.</w:t>
      </w:r>
      <w:r>
        <w:br/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Дополнительно предлагается вертолетная прогулка над Водопадом Виктория, прыжки Банджи-джампинг с моста 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>Родеса</w:t>
      </w:r>
      <w:r w:rsidRPr="05660C7B" w:rsidR="069BEB9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экскурсия Сафари на Слонах или сафари в поисках носорогов</w:t>
      </w:r>
    </w:p>
    <w:p w:rsidR="069BEB91" w:rsidP="05660C7B" w:rsidRDefault="069BEB91" w14:paraId="2C1CBF0B" w14:textId="0A9B8EA3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069BEB91">
        <w:rPr>
          <w:rFonts w:cs="Calibri" w:cstheme="minorAscii"/>
          <w:b w:val="1"/>
          <w:bCs w:val="1"/>
        </w:rPr>
        <w:t>7</w:t>
      </w:r>
      <w:r w:rsidRPr="05660C7B" w:rsidR="46CD4D97">
        <w:rPr>
          <w:rFonts w:cs="Calibri" w:cstheme="minorAscii"/>
          <w:b w:val="1"/>
          <w:bCs w:val="1"/>
        </w:rPr>
        <w:t xml:space="preserve"> ДЕНЬ</w:t>
      </w:r>
      <w:r>
        <w:br/>
      </w:r>
      <w:r w:rsidRPr="05660C7B" w:rsidR="4949C4E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Путешествие в Национальный Парк </w:t>
      </w:r>
      <w:r w:rsidRPr="05660C7B" w:rsidR="4949C4E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Чобе</w:t>
      </w:r>
      <w:r w:rsidRPr="05660C7B" w:rsidR="4949C4E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Сафари на Реке - Африканское Сафари в Ботсване</w:t>
      </w:r>
      <w:r>
        <w:br/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Сегодня вы откроете для себя все прелести национального заповедника 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Чобе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увидете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многочисленных его обитателей.</w:t>
      </w:r>
      <w:r>
        <w:br/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Быстрый трансфер к границе и переезд в Ботсвану.</w:t>
      </w:r>
      <w:r>
        <w:br/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Начинается невероятное сафари на реке 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Чобе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. 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Водное сафари это</w:t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еще одна уникальная возможность увидеть различных животных в их естественной среде обитания. Вдоволь насладившись природой, вы отправляетесь на обед в африканском стиле.</w:t>
      </w:r>
      <w:r>
        <w:br/>
      </w:r>
      <w:r w:rsidRPr="05660C7B" w:rsidR="5F8AE7FD">
        <w:rPr>
          <w:rFonts w:ascii="Calibri" w:hAnsi="Calibri" w:eastAsia="Calibri" w:cs="Calibri"/>
          <w:noProof w:val="0"/>
          <w:sz w:val="22"/>
          <w:szCs w:val="22"/>
          <w:lang w:val="ru-RU"/>
        </w:rPr>
        <w:t>По завершению сафари - трансфер в отель и полный релакс в живописной и неповторимой Африке.</w:t>
      </w:r>
    </w:p>
    <w:p w:rsidR="5F8AE7FD" w:rsidP="05660C7B" w:rsidRDefault="5F8AE7FD" w14:paraId="0434D501" w14:textId="7481F1E5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5F8AE7FD">
        <w:rPr>
          <w:rFonts w:cs="Calibri" w:cstheme="minorAscii"/>
          <w:b w:val="1"/>
          <w:bCs w:val="1"/>
        </w:rPr>
        <w:t>8</w:t>
      </w:r>
      <w:r w:rsidRPr="05660C7B" w:rsidR="15633374">
        <w:rPr>
          <w:rFonts w:cs="Calibri" w:cstheme="minorAscii"/>
          <w:b w:val="1"/>
          <w:bCs w:val="1"/>
        </w:rPr>
        <w:t xml:space="preserve"> ДЕНЬ</w:t>
      </w:r>
      <w:r>
        <w:br/>
      </w:r>
      <w:r w:rsidRPr="05660C7B" w:rsidR="432810E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Прощание с Водопадом Виктория - Перелет на Побережье Индийского Океана</w:t>
      </w:r>
      <w:r>
        <w:br/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>После выписки, вы направляетесь в аэропорт для вылета в ЮАР, а затем на побережье Индийского океана в город Дурбан.</w:t>
      </w:r>
      <w:r>
        <w:br/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>По прилету вас встречает представитель туроператора и везет в ваш прекрасный отель.</w:t>
      </w:r>
      <w:r>
        <w:br/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>Регистрации и поселение.</w:t>
      </w:r>
      <w:r>
        <w:br/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Вы сможете отдохнуть от перелета в своем номере или сразу же отправиться на пляж. Наступило долгожданное время позагорать на берегу или покупаться </w:t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>в теплом круглый год</w:t>
      </w:r>
      <w:r w:rsidRPr="05660C7B" w:rsidR="75D266E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Индийском океане!</w:t>
      </w:r>
    </w:p>
    <w:p w:rsidR="05660C7B" w:rsidP="05660C7B" w:rsidRDefault="05660C7B" w14:paraId="44F3EBBA" w14:textId="38594F88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75D266E4" w:rsidP="05660C7B" w:rsidRDefault="75D266E4" w14:paraId="0E3F618E" w14:textId="54A2BFFF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75D266E4">
        <w:rPr>
          <w:rFonts w:cs="Calibri" w:cstheme="minorAscii"/>
          <w:b w:val="1"/>
          <w:bCs w:val="1"/>
        </w:rPr>
        <w:t>9-10</w:t>
      </w:r>
      <w:r w:rsidRPr="05660C7B" w:rsidR="731E265B">
        <w:rPr>
          <w:rFonts w:cs="Calibri" w:cstheme="minorAscii"/>
          <w:b w:val="1"/>
          <w:bCs w:val="1"/>
        </w:rPr>
        <w:t xml:space="preserve"> ДЕНЬ</w:t>
      </w:r>
      <w:r>
        <w:br/>
      </w:r>
      <w:r w:rsidRPr="05660C7B" w:rsidR="5D84871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Пляжный Отдых</w:t>
      </w:r>
      <w:r>
        <w:br/>
      </w:r>
      <w:r w:rsidRPr="05660C7B" w:rsidR="48EE5346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48EE5346">
        <w:rPr>
          <w:rFonts w:ascii="Calibri" w:hAnsi="Calibri" w:eastAsia="Calibri" w:cs="Calibri"/>
          <w:noProof w:val="0"/>
          <w:sz w:val="22"/>
          <w:szCs w:val="22"/>
          <w:lang w:val="ru-RU"/>
        </w:rPr>
        <w:t>Отдых на пляже Индийского океана.</w:t>
      </w:r>
      <w:r>
        <w:br/>
      </w:r>
      <w:r w:rsidRPr="05660C7B" w:rsidR="48EE5346">
        <w:rPr>
          <w:rFonts w:ascii="Calibri" w:hAnsi="Calibri" w:eastAsia="Calibri" w:cs="Calibri"/>
          <w:noProof w:val="0"/>
          <w:sz w:val="22"/>
          <w:szCs w:val="22"/>
          <w:lang w:val="ru-RU"/>
        </w:rPr>
        <w:t>Тропический загар нежно берется на шелковую кожу и своим шоколадным оттенком будет долго напоминать вам о каникулах в Южном полушарии. Теплые волны и жаркий песок делают ваш отдых на Индийском океане незабываемым и приятным. Время купаться, загорать и расслабляться душой и телом!</w:t>
      </w:r>
    </w:p>
    <w:p w:rsidR="48EE5346" w:rsidP="05660C7B" w:rsidRDefault="48EE5346" w14:paraId="28D461F9" w14:textId="568852C7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5660C7B" w:rsidR="48EE5346">
        <w:rPr>
          <w:rFonts w:cs="Calibri" w:cstheme="minorAscii"/>
          <w:b w:val="1"/>
          <w:bCs w:val="1"/>
        </w:rPr>
        <w:t>11 ДЕНЬ</w:t>
      </w:r>
      <w:r>
        <w:br/>
      </w:r>
      <w:r w:rsidRPr="05660C7B" w:rsidR="187DA2A1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05660C7B" w:rsidR="187DA2A1">
        <w:rPr>
          <w:rFonts w:ascii="Calibri" w:hAnsi="Calibri" w:eastAsia="Calibri" w:cs="Calibri"/>
          <w:noProof w:val="0"/>
          <w:sz w:val="22"/>
          <w:szCs w:val="22"/>
          <w:lang w:val="ru-RU"/>
        </w:rPr>
        <w:t>Наступил завершающий день вашего экзотического отдыха в ЮАР. Пора упаковывать чемоданы и готовиться к отлету домой.</w:t>
      </w:r>
      <w:r>
        <w:br/>
      </w:r>
      <w:r w:rsidRPr="05660C7B" w:rsidR="187DA2A1">
        <w:rPr>
          <w:rFonts w:ascii="Calibri" w:hAnsi="Calibri" w:eastAsia="Calibri" w:cs="Calibri"/>
          <w:noProof w:val="0"/>
          <w:sz w:val="22"/>
          <w:szCs w:val="22"/>
          <w:lang w:val="ru-RU"/>
        </w:rPr>
        <w:t>После выписки из уютного отеля - быстрый трансфер в аэропорт Дурбана.</w:t>
      </w:r>
      <w:r>
        <w:br/>
      </w:r>
      <w:r w:rsidRPr="05660C7B" w:rsidR="187DA2A1">
        <w:rPr>
          <w:rFonts w:ascii="Calibri" w:hAnsi="Calibri" w:eastAsia="Calibri" w:cs="Calibri"/>
          <w:noProof w:val="0"/>
          <w:sz w:val="22"/>
          <w:szCs w:val="22"/>
          <w:lang w:val="ru-RU"/>
        </w:rPr>
        <w:t>В международном терминале, еще будет возможность докупить приглянувшиеся вам сувениры и африканские товары, красочные открытки и туристическую литературу.</w:t>
      </w:r>
    </w:p>
    <w:p w:rsidR="05660C7B" w:rsidP="05660C7B" w:rsidRDefault="05660C7B" w14:paraId="05FED159" w14:textId="5305B617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05660C7B" w:rsidP="05660C7B" w:rsidRDefault="05660C7B" w14:paraId="32775AB0" w14:textId="1F079F8C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xmlns:wp14="http://schemas.microsoft.com/office/word/2010/wordml" w:rsidRPr="008A290D" w:rsidR="008A290D" w:rsidP="008A290D" w:rsidRDefault="008A290D" w14:paraId="0699D7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Стоимость тура на человека:</w:t>
      </w:r>
    </w:p>
    <w:tbl>
      <w:tblPr>
        <w:tblW w:w="93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817"/>
        <w:gridCol w:w="2595"/>
        <w:gridCol w:w="2550"/>
        <w:gridCol w:w="2591"/>
      </w:tblGrid>
      <w:tr xmlns:wp14="http://schemas.microsoft.com/office/word/2010/wordml" w:rsidRPr="008A290D" w:rsidR="008A290D" w:rsidTr="05660C7B" w14:paraId="1E7EBB9C" wp14:textId="77777777">
        <w:trPr>
          <w:trHeight w:val="270"/>
        </w:trPr>
        <w:tc>
          <w:tcPr>
            <w:tcW w:w="79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546E74C6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даты туров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695773B4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отель</w:t>
            </w:r>
          </w:p>
        </w:tc>
        <w:tc>
          <w:tcPr>
            <w:tcW w:w="7736" w:type="dxa"/>
            <w:gridSpan w:val="3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14:paraId="2FD6E7A3"/>
        </w:tc>
      </w:tr>
      <w:tr xmlns:wp14="http://schemas.microsoft.com/office/word/2010/wordml" w:rsidRPr="008A290D" w:rsidR="008A290D" w:rsidTr="05660C7B" w14:paraId="4B970BB6" wp14:textId="77777777">
        <w:trPr>
          <w:trHeight w:val="270"/>
        </w:trPr>
        <w:tc>
          <w:tcPr>
            <w:tcW w:w="792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DEEC669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656B9AB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5660C7B" w:rsidRDefault="008A290D" w14:paraId="147A9B6E" wp14:textId="77019711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05660C7B" w:rsidR="3A38B66E">
              <w:rPr>
                <w:rFonts w:eastAsia="Times New Roman" w:cs="Calibri" w:cstheme="minorAscii"/>
                <w:lang w:eastAsia="ru-RU"/>
              </w:rPr>
              <w:t>1-но</w:t>
            </w:r>
            <w:r w:rsidRPr="05660C7B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5660C7B" w:rsidRDefault="008A290D" w14:paraId="0FE22983" wp14:textId="66B641F2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05660C7B" w:rsidR="0588A1BB">
              <w:rPr>
                <w:rFonts w:eastAsia="Times New Roman" w:cs="Calibri" w:cstheme="minorAscii"/>
                <w:lang w:eastAsia="ru-RU"/>
              </w:rPr>
              <w:t>2-х</w:t>
            </w:r>
            <w:r w:rsidRPr="05660C7B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05660C7B" w:rsidP="05660C7B" w:rsidRDefault="05660C7B" w14:paraId="46E50240" w14:textId="5793FF57">
            <w:pPr>
              <w:pStyle w:val="a"/>
              <w:spacing w:line="240" w:lineRule="auto"/>
              <w:rPr>
                <w:rFonts w:eastAsia="Times New Roman" w:cs="Calibri" w:cstheme="minorAscii"/>
                <w:lang w:eastAsia="ru-RU"/>
              </w:rPr>
            </w:pPr>
            <w:r>
              <w:br/>
            </w:r>
            <w:r w:rsidRPr="05660C7B" w:rsidR="1D7DAD71">
              <w:rPr>
                <w:rFonts w:eastAsia="Times New Roman" w:cs="Calibri" w:cstheme="minorAscii"/>
                <w:lang w:eastAsia="ru-RU"/>
              </w:rPr>
              <w:t>ребенок до 12 лет</w:t>
            </w:r>
          </w:p>
        </w:tc>
      </w:tr>
      <w:tr xmlns:wp14="http://schemas.microsoft.com/office/word/2010/wordml" w:rsidRPr="008A290D" w:rsidR="008A290D" w:rsidTr="05660C7B" w14:paraId="00A50669" wp14:textId="77777777">
        <w:trPr>
          <w:trHeight w:val="690"/>
        </w:trPr>
        <w:tc>
          <w:tcPr>
            <w:tcW w:w="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15E0600F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еженедельно по воскресеньям</w:t>
            </w: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5660C7B" w:rsidRDefault="008A290D" w14:paraId="66214DD9" wp14:textId="1287C3C5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05660C7B" w:rsidR="443AF843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3*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5660C7B" w:rsidRDefault="008A290D" w14:paraId="5B35E5F5" wp14:textId="6953EB7A">
            <w:pPr>
              <w:pStyle w:val="a"/>
              <w:spacing w:after="0" w:line="240" w:lineRule="auto"/>
              <w:ind w:left="0"/>
              <w:rPr>
                <w:rFonts w:eastAsia="Times New Roman" w:cs="Calibri" w:cstheme="minorAscii"/>
                <w:lang w:eastAsia="ru-RU"/>
              </w:rPr>
            </w:pPr>
            <w:r w:rsidRPr="05660C7B" w:rsidR="0E1CE39A">
              <w:rPr>
                <w:rFonts w:eastAsia="Times New Roman" w:cs="Calibri" w:cstheme="minorAscii"/>
                <w:lang w:eastAsia="ru-RU"/>
              </w:rPr>
              <w:t>о</w:t>
            </w:r>
            <w:r w:rsidRPr="05660C7B" w:rsidR="676548A8">
              <w:rPr>
                <w:rFonts w:eastAsia="Times New Roman" w:cs="Calibri" w:cstheme="minorAscii"/>
                <w:lang w:eastAsia="ru-RU"/>
              </w:rPr>
              <w:t xml:space="preserve">т </w:t>
            </w:r>
            <w:r w:rsidRPr="05660C7B" w:rsidR="6FBBBB6A">
              <w:rPr>
                <w:rFonts w:eastAsia="Times New Roman" w:cs="Calibri" w:cstheme="minorAscii"/>
                <w:lang w:eastAsia="ru-RU"/>
              </w:rPr>
              <w:t>3320</w:t>
            </w:r>
            <w:r w:rsidRPr="05660C7B" w:rsidR="676548A8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05660C7B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5660C7B" w:rsidRDefault="008A290D" w14:paraId="61405D46" wp14:textId="58EBB6A6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05660C7B" w:rsidR="4ADE25D6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05660C7B" w:rsidR="480F03BD">
              <w:rPr>
                <w:rFonts w:eastAsia="Times New Roman" w:cs="Calibri" w:cstheme="minorAscii"/>
                <w:lang w:eastAsia="ru-RU"/>
              </w:rPr>
              <w:t>2</w:t>
            </w:r>
            <w:r w:rsidRPr="05660C7B" w:rsidR="578C4958">
              <w:rPr>
                <w:rFonts w:eastAsia="Times New Roman" w:cs="Calibri" w:cstheme="minorAscii"/>
                <w:lang w:eastAsia="ru-RU"/>
              </w:rPr>
              <w:t>475</w:t>
            </w:r>
            <w:r w:rsidRPr="05660C7B" w:rsidR="0A20FC59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05660C7B" w:rsidR="4ADE25D6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1B2D5950" w:rsidP="05660C7B" w:rsidRDefault="1B2D5950" w14:paraId="524EA169" w14:textId="58AB72FB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05660C7B" w:rsidR="1B2D5950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05660C7B" w:rsidR="33D718E6">
              <w:rPr>
                <w:rFonts w:eastAsia="Times New Roman" w:cs="Calibri" w:cstheme="minorAscii"/>
                <w:lang w:eastAsia="ru-RU"/>
              </w:rPr>
              <w:t>2180</w:t>
            </w:r>
            <w:r w:rsidRPr="05660C7B" w:rsidR="1B2D5950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</w:tr>
    </w:tbl>
    <w:p w:rsidR="05660C7B" w:rsidP="05660C7B" w:rsidRDefault="05660C7B" w14:paraId="61A8A505" w14:textId="54663508">
      <w:pPr>
        <w:pStyle w:val="a"/>
      </w:pPr>
    </w:p>
    <w:p xmlns:wp14="http://schemas.microsoft.com/office/word/2010/wordml" w:rsidR="008A290D" w:rsidP="008A290D" w:rsidRDefault="008A290D" w14:paraId="53128261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04293436" w:rsidP="05660C7B" w:rsidRDefault="04293436" w14:paraId="38006B38" w14:textId="58E7EDD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05660C7B" w:rsidR="04293436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407C4B14" w:rsidP="05660C7B" w:rsidRDefault="407C4B14" w14:paraId="0152B2AB" w14:textId="5D991756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Проживание в отелях и лоджах 4*;</w:t>
      </w:r>
    </w:p>
    <w:p w:rsidR="407C4B14" w:rsidP="05660C7B" w:rsidRDefault="407C4B14" w14:paraId="636F785B" w14:textId="5ACEACB0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Экскурсии по программе;</w:t>
      </w:r>
    </w:p>
    <w:p w:rsidR="407C4B14" w:rsidP="05660C7B" w:rsidRDefault="407C4B14" w14:paraId="10E64623" w14:textId="24747739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Сафари по программе;</w:t>
      </w:r>
    </w:p>
    <w:p w:rsidR="407C4B14" w:rsidP="05660C7B" w:rsidRDefault="407C4B14" w14:paraId="3823ECAC" w14:textId="1E6CC584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Трансферы по программе;</w:t>
      </w:r>
    </w:p>
    <w:p w:rsidR="407C4B14" w:rsidP="05660C7B" w:rsidRDefault="407C4B14" w14:paraId="5C509963" w14:textId="6105B2F5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Питание: 10 завтраков, 1 обед;</w:t>
      </w:r>
    </w:p>
    <w:p w:rsidR="407C4B14" w:rsidP="05660C7B" w:rsidRDefault="407C4B14" w14:paraId="2252EEE2" w14:textId="269AB742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05660C7B" w:rsidR="407C4B14">
        <w:rPr>
          <w:noProof w:val="0"/>
          <w:lang w:val="ru-RU"/>
        </w:rPr>
        <w:t>Русскоговорящий гид по программе.</w:t>
      </w:r>
    </w:p>
    <w:p w:rsidR="05660C7B" w:rsidP="05660C7B" w:rsidRDefault="05660C7B" w14:paraId="7D48E36A" w14:textId="243B956D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05660C7B" w:rsidP="05660C7B" w:rsidRDefault="05660C7B" w14:paraId="2F868E2E" w14:textId="5CBA59A1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05660C7B" w:rsidP="05660C7B" w:rsidRDefault="05660C7B" w14:paraId="2A65E5C5" w14:textId="32790E34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05660C7B" w:rsidP="05660C7B" w:rsidRDefault="05660C7B" w14:paraId="11AFC587" w14:textId="30B71662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05660C7B" w:rsidP="05660C7B" w:rsidRDefault="05660C7B" w14:paraId="1F27F2A4" w14:textId="33913AB5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05660C7B" w:rsidP="05660C7B" w:rsidRDefault="05660C7B" w14:paraId="20E7A94A" w14:textId="60ACB87A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05660C7B" w:rsidP="05660C7B" w:rsidRDefault="05660C7B" w14:paraId="5CC02315" w14:textId="50E741CB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05660C7B" w:rsidP="05660C7B" w:rsidRDefault="05660C7B" w14:paraId="723452B6" w14:textId="63BDA19E">
      <w:pPr>
        <w:pStyle w:val="a5"/>
        <w:spacing w:after="0" w:line="240" w:lineRule="auto"/>
        <w:ind w:left="360"/>
        <w:rPr>
          <w:rFonts w:eastAsia="Times New Roman" w:cs="Calibri" w:cstheme="minorAscii"/>
          <w:lang w:eastAsia="ru-RU"/>
        </w:rPr>
      </w:pPr>
    </w:p>
    <w:p xmlns:wp14="http://schemas.microsoft.com/office/word/2010/wordml" w:rsidRPr="008A290D" w:rsidR="008A290D" w:rsidP="008A290D" w:rsidRDefault="008A290D" w14:paraId="62486C05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101652C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B99056E" wp14:textId="77777777">
      <w:pPr>
        <w:spacing w:after="0" w:line="240" w:lineRule="auto"/>
        <w:rPr>
          <w:rFonts w:cstheme="minorHAnsi"/>
        </w:rPr>
      </w:pPr>
    </w:p>
    <w:sectPr w:rsidRPr="008A290D" w:rsidR="008A290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2">
    <w:nsid w:val="696056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4d35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d133e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8578d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9b924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68a2d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35110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EAF1307"/>
    <w:multiLevelType w:val="multilevel"/>
    <w:tmpl w:val="6FC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2B566F"/>
    <w:multiLevelType w:val="multilevel"/>
    <w:tmpl w:val="3AD45D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">
    <w:nsid w:val="50C147B7"/>
    <w:multiLevelType w:val="multilevel"/>
    <w:tmpl w:val="D2C6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3A813D1"/>
    <w:multiLevelType w:val="hybridMultilevel"/>
    <w:tmpl w:val="DB6A0CE4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5B981E69"/>
    <w:multiLevelType w:val="hybridMultilevel"/>
    <w:tmpl w:val="B372B0AC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766A16A5"/>
    <w:multiLevelType w:val="hybridMultilevel"/>
    <w:tmpl w:val="B726D1EA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0D"/>
    <w:rsid w:val="004B5815"/>
    <w:rsid w:val="004C3A15"/>
    <w:rsid w:val="00595A4A"/>
    <w:rsid w:val="008A290D"/>
    <w:rsid w:val="00990E6D"/>
    <w:rsid w:val="00A5E119"/>
    <w:rsid w:val="00E05B51"/>
    <w:rsid w:val="00ED3751"/>
    <w:rsid w:val="00F42451"/>
    <w:rsid w:val="0135A47E"/>
    <w:rsid w:val="01475B7A"/>
    <w:rsid w:val="0173285F"/>
    <w:rsid w:val="026099EE"/>
    <w:rsid w:val="028E00A7"/>
    <w:rsid w:val="029512D1"/>
    <w:rsid w:val="029C5DD0"/>
    <w:rsid w:val="03A6DFF3"/>
    <w:rsid w:val="04293436"/>
    <w:rsid w:val="0444ECE8"/>
    <w:rsid w:val="05660C7B"/>
    <w:rsid w:val="0588A1BB"/>
    <w:rsid w:val="05FC0CB3"/>
    <w:rsid w:val="061F45E6"/>
    <w:rsid w:val="06757D0C"/>
    <w:rsid w:val="069BEB91"/>
    <w:rsid w:val="07BFEDF0"/>
    <w:rsid w:val="07E2AD1A"/>
    <w:rsid w:val="08140342"/>
    <w:rsid w:val="0854D9D0"/>
    <w:rsid w:val="0873EA87"/>
    <w:rsid w:val="0890FE65"/>
    <w:rsid w:val="08FA690D"/>
    <w:rsid w:val="090669F6"/>
    <w:rsid w:val="09B5E420"/>
    <w:rsid w:val="0A20FC59"/>
    <w:rsid w:val="0A341C3A"/>
    <w:rsid w:val="0A846417"/>
    <w:rsid w:val="0ABCE6BB"/>
    <w:rsid w:val="0ADBB081"/>
    <w:rsid w:val="0AF8581B"/>
    <w:rsid w:val="0B243F5A"/>
    <w:rsid w:val="0B55EBEA"/>
    <w:rsid w:val="0B883F5E"/>
    <w:rsid w:val="0BD10223"/>
    <w:rsid w:val="0C0CFB70"/>
    <w:rsid w:val="0C327217"/>
    <w:rsid w:val="0C5A36C2"/>
    <w:rsid w:val="0C676621"/>
    <w:rsid w:val="0D91913A"/>
    <w:rsid w:val="0E0CAF0C"/>
    <w:rsid w:val="0E1CE39A"/>
    <w:rsid w:val="0F4708E7"/>
    <w:rsid w:val="0F63810C"/>
    <w:rsid w:val="0F98F9FF"/>
    <w:rsid w:val="1186E1C3"/>
    <w:rsid w:val="11A7A865"/>
    <w:rsid w:val="12EBCCCC"/>
    <w:rsid w:val="12EC8432"/>
    <w:rsid w:val="134EDAAE"/>
    <w:rsid w:val="135B98E3"/>
    <w:rsid w:val="137D40E9"/>
    <w:rsid w:val="14773EB9"/>
    <w:rsid w:val="151964E7"/>
    <w:rsid w:val="15568ED4"/>
    <w:rsid w:val="15633374"/>
    <w:rsid w:val="15D1AA76"/>
    <w:rsid w:val="165918E7"/>
    <w:rsid w:val="16C6FD72"/>
    <w:rsid w:val="16FDED3F"/>
    <w:rsid w:val="17B80CF4"/>
    <w:rsid w:val="1830B8B4"/>
    <w:rsid w:val="183E1AED"/>
    <w:rsid w:val="187DA2A1"/>
    <w:rsid w:val="187FC92E"/>
    <w:rsid w:val="18C432A3"/>
    <w:rsid w:val="18DF8576"/>
    <w:rsid w:val="19745D3A"/>
    <w:rsid w:val="197EF7D6"/>
    <w:rsid w:val="1994AF9A"/>
    <w:rsid w:val="19B4137F"/>
    <w:rsid w:val="1A2EFB62"/>
    <w:rsid w:val="1B2D5950"/>
    <w:rsid w:val="1B35345C"/>
    <w:rsid w:val="1BA65343"/>
    <w:rsid w:val="1CC97E45"/>
    <w:rsid w:val="1CE64003"/>
    <w:rsid w:val="1CEF2CC7"/>
    <w:rsid w:val="1D3CEC3D"/>
    <w:rsid w:val="1D7DAD71"/>
    <w:rsid w:val="1D95C825"/>
    <w:rsid w:val="1DF76069"/>
    <w:rsid w:val="1F7C836C"/>
    <w:rsid w:val="1F9D95C4"/>
    <w:rsid w:val="1FFEE315"/>
    <w:rsid w:val="2057395D"/>
    <w:rsid w:val="20AEE473"/>
    <w:rsid w:val="20F7483F"/>
    <w:rsid w:val="211F7EDF"/>
    <w:rsid w:val="21D750EB"/>
    <w:rsid w:val="22D9B03F"/>
    <w:rsid w:val="232CF076"/>
    <w:rsid w:val="236F0B36"/>
    <w:rsid w:val="23B9FD18"/>
    <w:rsid w:val="243B9ACC"/>
    <w:rsid w:val="24E25529"/>
    <w:rsid w:val="24EA50E8"/>
    <w:rsid w:val="24FBBCBF"/>
    <w:rsid w:val="25113543"/>
    <w:rsid w:val="2514A826"/>
    <w:rsid w:val="264A0CE7"/>
    <w:rsid w:val="264EA43E"/>
    <w:rsid w:val="270D3966"/>
    <w:rsid w:val="27BB0C34"/>
    <w:rsid w:val="2884271C"/>
    <w:rsid w:val="2985ACA9"/>
    <w:rsid w:val="29D838EB"/>
    <w:rsid w:val="29E32051"/>
    <w:rsid w:val="2AA0267D"/>
    <w:rsid w:val="2AE8C14A"/>
    <w:rsid w:val="2B227453"/>
    <w:rsid w:val="2B4ECC11"/>
    <w:rsid w:val="2C3D66F6"/>
    <w:rsid w:val="2C44BF0B"/>
    <w:rsid w:val="2C83EAC2"/>
    <w:rsid w:val="2C8B5ADD"/>
    <w:rsid w:val="2CAC172B"/>
    <w:rsid w:val="2CCEDA5E"/>
    <w:rsid w:val="2D7A37C6"/>
    <w:rsid w:val="2D7FBC0B"/>
    <w:rsid w:val="2E0A7735"/>
    <w:rsid w:val="2E535E4C"/>
    <w:rsid w:val="2EE5357F"/>
    <w:rsid w:val="2F3A112C"/>
    <w:rsid w:val="2F520B1D"/>
    <w:rsid w:val="3034ACFA"/>
    <w:rsid w:val="30AA75EF"/>
    <w:rsid w:val="321EF6F3"/>
    <w:rsid w:val="327CEDF2"/>
    <w:rsid w:val="335B47A9"/>
    <w:rsid w:val="33D718E6"/>
    <w:rsid w:val="3406C037"/>
    <w:rsid w:val="343B54A6"/>
    <w:rsid w:val="347CC87C"/>
    <w:rsid w:val="34A487E4"/>
    <w:rsid w:val="34CEE873"/>
    <w:rsid w:val="353597EC"/>
    <w:rsid w:val="3592069C"/>
    <w:rsid w:val="35CCC4C0"/>
    <w:rsid w:val="35E6EB91"/>
    <w:rsid w:val="3653BAB5"/>
    <w:rsid w:val="367D511F"/>
    <w:rsid w:val="394991BC"/>
    <w:rsid w:val="3970BDB1"/>
    <w:rsid w:val="39D34179"/>
    <w:rsid w:val="3A38B66E"/>
    <w:rsid w:val="3A70D6C8"/>
    <w:rsid w:val="3A772752"/>
    <w:rsid w:val="3AF92C2E"/>
    <w:rsid w:val="3B95A858"/>
    <w:rsid w:val="3BF332E0"/>
    <w:rsid w:val="3C41AC4F"/>
    <w:rsid w:val="3CC79020"/>
    <w:rsid w:val="3CEAC8A0"/>
    <w:rsid w:val="3D2D3EDF"/>
    <w:rsid w:val="3D6A85C7"/>
    <w:rsid w:val="3D91AFA7"/>
    <w:rsid w:val="3D9BC9D4"/>
    <w:rsid w:val="3E3E775E"/>
    <w:rsid w:val="3E5EF4FF"/>
    <w:rsid w:val="3E6EBB80"/>
    <w:rsid w:val="3EDBB628"/>
    <w:rsid w:val="3F466F3A"/>
    <w:rsid w:val="3F95DB4B"/>
    <w:rsid w:val="407C4B14"/>
    <w:rsid w:val="408AFB4C"/>
    <w:rsid w:val="409C34F2"/>
    <w:rsid w:val="40A25FEA"/>
    <w:rsid w:val="40B123BF"/>
    <w:rsid w:val="40BCB5DD"/>
    <w:rsid w:val="41DC172E"/>
    <w:rsid w:val="41DF609E"/>
    <w:rsid w:val="41ED5DE4"/>
    <w:rsid w:val="42054050"/>
    <w:rsid w:val="427D1BA2"/>
    <w:rsid w:val="42D06748"/>
    <w:rsid w:val="432810E3"/>
    <w:rsid w:val="433D3F8F"/>
    <w:rsid w:val="436E0784"/>
    <w:rsid w:val="441A5CE1"/>
    <w:rsid w:val="443AF843"/>
    <w:rsid w:val="444EBDE6"/>
    <w:rsid w:val="449793D3"/>
    <w:rsid w:val="455D1F70"/>
    <w:rsid w:val="45A410D9"/>
    <w:rsid w:val="45E4B6A3"/>
    <w:rsid w:val="465F2965"/>
    <w:rsid w:val="466594C2"/>
    <w:rsid w:val="46780C49"/>
    <w:rsid w:val="469AD7EF"/>
    <w:rsid w:val="46CD4D97"/>
    <w:rsid w:val="47788250"/>
    <w:rsid w:val="47DCD457"/>
    <w:rsid w:val="480F03BD"/>
    <w:rsid w:val="482C2446"/>
    <w:rsid w:val="48EE5346"/>
    <w:rsid w:val="4949C4EC"/>
    <w:rsid w:val="4ADE25D6"/>
    <w:rsid w:val="4B1B4DBF"/>
    <w:rsid w:val="4D8045BB"/>
    <w:rsid w:val="4E74C29D"/>
    <w:rsid w:val="4ECE390E"/>
    <w:rsid w:val="4F7D1D8A"/>
    <w:rsid w:val="4F8424C5"/>
    <w:rsid w:val="4FDAD513"/>
    <w:rsid w:val="5001A883"/>
    <w:rsid w:val="515389E7"/>
    <w:rsid w:val="5178A4D1"/>
    <w:rsid w:val="51BAB915"/>
    <w:rsid w:val="525EAE21"/>
    <w:rsid w:val="5328B24F"/>
    <w:rsid w:val="535D8A81"/>
    <w:rsid w:val="53E28496"/>
    <w:rsid w:val="5489B5C7"/>
    <w:rsid w:val="54EEAF97"/>
    <w:rsid w:val="553A611C"/>
    <w:rsid w:val="5541E661"/>
    <w:rsid w:val="55A36501"/>
    <w:rsid w:val="56AD4F1C"/>
    <w:rsid w:val="56F3489A"/>
    <w:rsid w:val="578C4958"/>
    <w:rsid w:val="57AFF5C1"/>
    <w:rsid w:val="586BE8E6"/>
    <w:rsid w:val="58B164EF"/>
    <w:rsid w:val="59E5EB2F"/>
    <w:rsid w:val="5A87B99C"/>
    <w:rsid w:val="5AE5E42B"/>
    <w:rsid w:val="5AFB0A13"/>
    <w:rsid w:val="5B1B9F91"/>
    <w:rsid w:val="5B61C6D8"/>
    <w:rsid w:val="5BC8909F"/>
    <w:rsid w:val="5C8801FD"/>
    <w:rsid w:val="5CF18C45"/>
    <w:rsid w:val="5D23FD92"/>
    <w:rsid w:val="5D848714"/>
    <w:rsid w:val="5DFADE99"/>
    <w:rsid w:val="5EBC7576"/>
    <w:rsid w:val="5F39DAA2"/>
    <w:rsid w:val="5F5219A2"/>
    <w:rsid w:val="5F8AE7FD"/>
    <w:rsid w:val="60A0498B"/>
    <w:rsid w:val="61290963"/>
    <w:rsid w:val="6159E544"/>
    <w:rsid w:val="61A3AF62"/>
    <w:rsid w:val="61C58745"/>
    <w:rsid w:val="6206E5CC"/>
    <w:rsid w:val="625A1D5B"/>
    <w:rsid w:val="63E17AF9"/>
    <w:rsid w:val="6432239D"/>
    <w:rsid w:val="643A6172"/>
    <w:rsid w:val="64B43E74"/>
    <w:rsid w:val="64BA8C35"/>
    <w:rsid w:val="65A9582B"/>
    <w:rsid w:val="65CC9630"/>
    <w:rsid w:val="6640CEFD"/>
    <w:rsid w:val="66494CB5"/>
    <w:rsid w:val="6737A883"/>
    <w:rsid w:val="676548A8"/>
    <w:rsid w:val="684BF5FA"/>
    <w:rsid w:val="68F51BBF"/>
    <w:rsid w:val="69C0A635"/>
    <w:rsid w:val="6A071355"/>
    <w:rsid w:val="6A0775D8"/>
    <w:rsid w:val="6A1CBB9A"/>
    <w:rsid w:val="6C3F8A7E"/>
    <w:rsid w:val="6CE083BA"/>
    <w:rsid w:val="6CF20A33"/>
    <w:rsid w:val="6D4E6C4C"/>
    <w:rsid w:val="6E32384C"/>
    <w:rsid w:val="6E36A341"/>
    <w:rsid w:val="6F6D074E"/>
    <w:rsid w:val="6FBBBB6A"/>
    <w:rsid w:val="6FE16F24"/>
    <w:rsid w:val="6FF21731"/>
    <w:rsid w:val="70B271A3"/>
    <w:rsid w:val="70F9DCBB"/>
    <w:rsid w:val="70FD9751"/>
    <w:rsid w:val="71136906"/>
    <w:rsid w:val="719442D5"/>
    <w:rsid w:val="71F9C5BC"/>
    <w:rsid w:val="726E8933"/>
    <w:rsid w:val="72DD46D5"/>
    <w:rsid w:val="731E265B"/>
    <w:rsid w:val="732AAAF3"/>
    <w:rsid w:val="73C35AD3"/>
    <w:rsid w:val="74016F0E"/>
    <w:rsid w:val="7470B14D"/>
    <w:rsid w:val="7476A2FC"/>
    <w:rsid w:val="74F4C65E"/>
    <w:rsid w:val="759FB3C0"/>
    <w:rsid w:val="75D266E4"/>
    <w:rsid w:val="76092DA3"/>
    <w:rsid w:val="76FAFE63"/>
    <w:rsid w:val="772A2EE7"/>
    <w:rsid w:val="778428FF"/>
    <w:rsid w:val="77A93203"/>
    <w:rsid w:val="78062A10"/>
    <w:rsid w:val="78BCAAD9"/>
    <w:rsid w:val="78BCDAC3"/>
    <w:rsid w:val="78C761C1"/>
    <w:rsid w:val="78EC7A8B"/>
    <w:rsid w:val="79F741CB"/>
    <w:rsid w:val="7A54C13F"/>
    <w:rsid w:val="7A65B897"/>
    <w:rsid w:val="7B41F161"/>
    <w:rsid w:val="7B50ECF7"/>
    <w:rsid w:val="7B7D2400"/>
    <w:rsid w:val="7BC4560E"/>
    <w:rsid w:val="7C8ADDC5"/>
    <w:rsid w:val="7CAA9A9E"/>
    <w:rsid w:val="7D026488"/>
    <w:rsid w:val="7D7A1709"/>
    <w:rsid w:val="7D8A2BA3"/>
    <w:rsid w:val="7DEB58F5"/>
    <w:rsid w:val="7DF359A9"/>
    <w:rsid w:val="7E70BA65"/>
    <w:rsid w:val="7E70BA65"/>
    <w:rsid w:val="7EB1058E"/>
    <w:rsid w:val="7EC62563"/>
    <w:rsid w:val="7F36818C"/>
    <w:rsid w:val="7FA1124D"/>
    <w:rsid w:val="7FD0A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E387"/>
  <w15:docId w15:val="{F5537269-4EDA-4AE0-809F-E2930C34E7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Павел Бурмистров</lastModifiedBy>
  <revision>3</revision>
  <dcterms:created xsi:type="dcterms:W3CDTF">2026-03-04T13:40:00.0000000Z</dcterms:created>
  <dcterms:modified xsi:type="dcterms:W3CDTF">2026-03-05T16:21:44.1527031Z</dcterms:modified>
</coreProperties>
</file>